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7DD5" w14:textId="4252A579" w:rsidR="00E93DE9" w:rsidRPr="007C0CA3" w:rsidRDefault="00E93DE9" w:rsidP="007C0CA3">
      <w:pPr>
        <w:jc w:val="center"/>
        <w:rPr>
          <w:b/>
          <w:bCs/>
          <w:color w:val="1F497D"/>
          <w:sz w:val="40"/>
          <w:szCs w:val="40"/>
          <w:u w:val="single"/>
        </w:rPr>
      </w:pPr>
      <w:r w:rsidRPr="007C0CA3">
        <w:rPr>
          <w:b/>
          <w:bCs/>
          <w:color w:val="1F497D"/>
          <w:sz w:val="40"/>
          <w:szCs w:val="40"/>
          <w:u w:val="single"/>
        </w:rPr>
        <w:t xml:space="preserve">Frequently Asked Questions for Okta </w:t>
      </w:r>
      <w:r w:rsidR="00833F95">
        <w:rPr>
          <w:b/>
          <w:bCs/>
          <w:color w:val="1F497D"/>
          <w:sz w:val="40"/>
          <w:szCs w:val="40"/>
          <w:u w:val="single"/>
        </w:rPr>
        <w:t>MFA (Multi-Factor Authentication)</w:t>
      </w:r>
    </w:p>
    <w:p w14:paraId="2B3229B9" w14:textId="2EC1B072" w:rsidR="003002EA" w:rsidRDefault="003002EA" w:rsidP="007C0CA3">
      <w:pPr>
        <w:pStyle w:val="Heading1"/>
        <w:rPr>
          <w:bCs/>
          <w:color w:val="1F497D"/>
        </w:rPr>
      </w:pPr>
      <w:r>
        <w:rPr>
          <w:b/>
          <w:bCs/>
          <w:color w:val="1F497D"/>
        </w:rPr>
        <w:t xml:space="preserve">Q: </w:t>
      </w:r>
      <w:r>
        <w:rPr>
          <w:bCs/>
          <w:color w:val="1F497D"/>
        </w:rPr>
        <w:t>Wh</w:t>
      </w:r>
      <w:r w:rsidR="00833F95">
        <w:rPr>
          <w:bCs/>
          <w:color w:val="1F497D"/>
        </w:rPr>
        <w:t>at is MFA, and why are we required to use it?</w:t>
      </w:r>
    </w:p>
    <w:p w14:paraId="7DA873E0" w14:textId="77777777" w:rsidR="004E5B2D" w:rsidRPr="004E5B2D" w:rsidRDefault="003002EA" w:rsidP="004E5B2D">
      <w:pPr>
        <w:numPr>
          <w:ilvl w:val="0"/>
          <w:numId w:val="1"/>
        </w:numPr>
        <w:ind w:left="540"/>
        <w:textAlignment w:val="center"/>
      </w:pPr>
      <w:r>
        <w:rPr>
          <w:b/>
          <w:bCs/>
          <w:color w:val="1F497D"/>
        </w:rPr>
        <w:t xml:space="preserve">A: </w:t>
      </w:r>
      <w:r w:rsidR="00833F95">
        <w:rPr>
          <w:bCs/>
          <w:color w:val="1F497D"/>
        </w:rPr>
        <w:t xml:space="preserve">Multi-Factor </w:t>
      </w:r>
      <w:proofErr w:type="gramStart"/>
      <w:r w:rsidR="00833F95">
        <w:rPr>
          <w:bCs/>
          <w:color w:val="1F497D"/>
        </w:rPr>
        <w:t>Authentication(</w:t>
      </w:r>
      <w:proofErr w:type="gramEnd"/>
      <w:r w:rsidR="00833F95">
        <w:rPr>
          <w:bCs/>
          <w:color w:val="1F497D"/>
        </w:rPr>
        <w:t>MFA) is an extra layer of security by asking for “something else” alongside your username and password – and that “something else” is called a factor</w:t>
      </w:r>
      <w:r w:rsidR="00833F95" w:rsidRPr="00833F95">
        <w:rPr>
          <w:bCs/>
          <w:color w:val="365F91" w:themeColor="accent1" w:themeShade="BF"/>
        </w:rPr>
        <w:t xml:space="preserve">.  </w:t>
      </w:r>
      <w:r w:rsidR="00833F95" w:rsidRPr="00833F95">
        <w:rPr>
          <w:rFonts w:asciiTheme="minorHAnsi" w:hAnsiTheme="minorHAnsi" w:cstheme="minorHAnsi"/>
          <w:color w:val="365F91" w:themeColor="accent1" w:themeShade="BF"/>
          <w:shd w:val="clear" w:color="auto" w:fill="FFFFFF"/>
        </w:rPr>
        <w:t>A factor can be anything from a push notification sent via a smartphone app to a biometric scan of your iris. Hackers might steal your password from halfway around the world, but they can’t get at your fingerprint or your smartphone as easily</w:t>
      </w:r>
      <w:r w:rsidR="00833F95">
        <w:rPr>
          <w:rFonts w:asciiTheme="minorHAnsi" w:hAnsiTheme="minorHAnsi" w:cstheme="minorHAnsi"/>
          <w:color w:val="365F91" w:themeColor="accent1" w:themeShade="BF"/>
          <w:shd w:val="clear" w:color="auto" w:fill="FFFFFF"/>
        </w:rPr>
        <w:t>.</w:t>
      </w:r>
      <w:r w:rsidR="004E5B2D">
        <w:rPr>
          <w:rFonts w:asciiTheme="minorHAnsi" w:hAnsiTheme="minorHAnsi" w:cstheme="minorHAnsi"/>
          <w:color w:val="365F91" w:themeColor="accent1" w:themeShade="BF"/>
          <w:shd w:val="clear" w:color="auto" w:fill="FFFFFF"/>
        </w:rPr>
        <w:t xml:space="preserve">  The reason we are employing it is to</w:t>
      </w:r>
    </w:p>
    <w:p w14:paraId="09E00DFE" w14:textId="38ED2B72" w:rsidR="004E5B2D" w:rsidRDefault="004E5B2D" w:rsidP="004E5B2D">
      <w:pPr>
        <w:numPr>
          <w:ilvl w:val="0"/>
          <w:numId w:val="1"/>
        </w:numPr>
        <w:ind w:left="540"/>
        <w:textAlignment w:val="center"/>
      </w:pPr>
      <w:r>
        <w:rPr>
          <w:rFonts w:asciiTheme="minorHAnsi" w:hAnsiTheme="minorHAnsi" w:cstheme="minorHAnsi"/>
          <w:color w:val="365F91" w:themeColor="accent1" w:themeShade="BF"/>
          <w:shd w:val="clear" w:color="auto" w:fill="FFFFFF"/>
        </w:rPr>
        <w:t xml:space="preserve"> </w:t>
      </w:r>
      <w:r>
        <w:t>Stop fraudsters and attackers from accessing accounts</w:t>
      </w:r>
    </w:p>
    <w:p w14:paraId="738570AF" w14:textId="77777777" w:rsidR="004E5B2D" w:rsidRDefault="004E5B2D" w:rsidP="004E5B2D">
      <w:pPr>
        <w:numPr>
          <w:ilvl w:val="0"/>
          <w:numId w:val="1"/>
        </w:numPr>
        <w:ind w:left="540"/>
        <w:textAlignment w:val="center"/>
      </w:pPr>
      <w:r>
        <w:t>Keep accounts secure, even if a password is stolen</w:t>
      </w:r>
    </w:p>
    <w:p w14:paraId="6140D83E" w14:textId="77777777" w:rsidR="004E5B2D" w:rsidRDefault="004E5B2D" w:rsidP="004E5B2D">
      <w:pPr>
        <w:numPr>
          <w:ilvl w:val="0"/>
          <w:numId w:val="1"/>
        </w:numPr>
        <w:ind w:left="540"/>
        <w:textAlignment w:val="center"/>
      </w:pPr>
      <w:r>
        <w:t>Get the highest security possible with the least friction</w:t>
      </w:r>
    </w:p>
    <w:p w14:paraId="3E7773C7" w14:textId="245B5198" w:rsidR="003002EA" w:rsidRPr="003002EA" w:rsidRDefault="004E5B2D" w:rsidP="003002EA">
      <w:pPr>
        <w:numPr>
          <w:ilvl w:val="0"/>
          <w:numId w:val="1"/>
        </w:numPr>
        <w:ind w:left="540"/>
        <w:textAlignment w:val="center"/>
      </w:pPr>
      <w:r>
        <w:t>Keep information private and secure.</w:t>
      </w:r>
      <w:bookmarkStart w:id="0" w:name="_GoBack"/>
      <w:bookmarkEnd w:id="0"/>
    </w:p>
    <w:p w14:paraId="439A423E" w14:textId="6E30A028" w:rsidR="004E5B2D" w:rsidRDefault="004E5B2D" w:rsidP="004E5B2D">
      <w:pPr>
        <w:pStyle w:val="Heading1"/>
        <w:rPr>
          <w:bCs/>
          <w:color w:val="1F497D"/>
        </w:rPr>
      </w:pPr>
      <w:r>
        <w:rPr>
          <w:b/>
          <w:bCs/>
          <w:color w:val="1F497D"/>
        </w:rPr>
        <w:t xml:space="preserve">Q: </w:t>
      </w:r>
      <w:r>
        <w:rPr>
          <w:bCs/>
          <w:color w:val="1F497D"/>
        </w:rPr>
        <w:t>What?</w:t>
      </w:r>
    </w:p>
    <w:p w14:paraId="0FEC100E" w14:textId="5A7D0BC7" w:rsidR="004E5B2D" w:rsidRPr="004E5B2D" w:rsidRDefault="004E5B2D" w:rsidP="004E5B2D">
      <w:pPr>
        <w:numPr>
          <w:ilvl w:val="0"/>
          <w:numId w:val="1"/>
        </w:numPr>
        <w:ind w:left="540"/>
        <w:textAlignment w:val="center"/>
      </w:pPr>
      <w:r>
        <w:rPr>
          <w:b/>
          <w:bCs/>
          <w:color w:val="1F497D"/>
        </w:rPr>
        <w:t xml:space="preserve">A: </w:t>
      </w:r>
    </w:p>
    <w:p w14:paraId="66B85F0A" w14:textId="77777777" w:rsidR="00FF3CE3" w:rsidRDefault="00FF3CE3"/>
    <w:sectPr w:rsidR="00FF3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07E5B"/>
    <w:multiLevelType w:val="multilevel"/>
    <w:tmpl w:val="5446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E9"/>
    <w:rsid w:val="0002289C"/>
    <w:rsid w:val="000B74C9"/>
    <w:rsid w:val="000F2500"/>
    <w:rsid w:val="00112783"/>
    <w:rsid w:val="00134159"/>
    <w:rsid w:val="00145755"/>
    <w:rsid w:val="00162819"/>
    <w:rsid w:val="00236B4E"/>
    <w:rsid w:val="002A38B0"/>
    <w:rsid w:val="003002EA"/>
    <w:rsid w:val="003300B8"/>
    <w:rsid w:val="00451A5C"/>
    <w:rsid w:val="004911A3"/>
    <w:rsid w:val="004E5B2D"/>
    <w:rsid w:val="005159D0"/>
    <w:rsid w:val="00523DEE"/>
    <w:rsid w:val="00557AF9"/>
    <w:rsid w:val="00572915"/>
    <w:rsid w:val="005E5C48"/>
    <w:rsid w:val="005F3F9B"/>
    <w:rsid w:val="00661B44"/>
    <w:rsid w:val="006B670C"/>
    <w:rsid w:val="006E2EED"/>
    <w:rsid w:val="0070310F"/>
    <w:rsid w:val="00766BE7"/>
    <w:rsid w:val="007C0CA3"/>
    <w:rsid w:val="007C6D76"/>
    <w:rsid w:val="00833F95"/>
    <w:rsid w:val="008F371F"/>
    <w:rsid w:val="009F361E"/>
    <w:rsid w:val="00A81C78"/>
    <w:rsid w:val="00AC00A3"/>
    <w:rsid w:val="00BB0A6B"/>
    <w:rsid w:val="00BB5BC5"/>
    <w:rsid w:val="00C03FB6"/>
    <w:rsid w:val="00E93DE9"/>
    <w:rsid w:val="00F3018E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A2B62"/>
  <w15:docId w15:val="{9A69DFEC-4B52-46FF-BED7-5986D06F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DE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C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B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B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11A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C0C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962B-8833-43C7-98A8-7544B271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McCarthy Building Companies, Inc.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Reed, CJ</dc:creator>
  <cp:lastModifiedBy>Reed, Chris A</cp:lastModifiedBy>
  <cp:revision>2</cp:revision>
  <dcterms:created xsi:type="dcterms:W3CDTF">2020-02-06T20:03:00Z</dcterms:created>
  <dcterms:modified xsi:type="dcterms:W3CDTF">2020-02-06T20:03:00Z</dcterms:modified>
</cp:coreProperties>
</file>